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0328A2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C1464C2" w:rsidR="00C57F28" w:rsidRPr="008946AA" w:rsidRDefault="00F33D3D" w:rsidP="008946A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8946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1</w:t>
            </w: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328A2" w:rsidRPr="000328A2">
              <w:rPr>
                <w:rFonts w:asciiTheme="minorHAnsi" w:hAnsiTheme="minorHAnsi" w:cs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398F86ED" w:rsidR="00F33D3D" w:rsidRPr="000328A2" w:rsidRDefault="00F33D3D" w:rsidP="00CF00A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0328A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14B79"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1.4. Развој туризма до </w:t>
            </w:r>
            <w:r w:rsidR="00CF00A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14B79" w:rsidRPr="000328A2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CF00A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214B79" w:rsidRPr="000328A2">
              <w:rPr>
                <w:rFonts w:asciiTheme="minorHAnsi" w:hAnsiTheme="minorHAnsi" w:cstheme="minorHAnsi"/>
                <w:sz w:val="20"/>
                <w:szCs w:val="20"/>
              </w:rPr>
              <w:t>.године</w:t>
            </w:r>
          </w:p>
        </w:tc>
      </w:tr>
      <w:tr w:rsidR="00F33D3D" w:rsidRPr="000328A2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9166765" w:rsidR="008C616E" w:rsidRPr="000328A2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E0081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1.4.2 </w:t>
            </w:r>
            <w:r w:rsidR="008946A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CE0081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946A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8946AA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напређење туристичке инфраструктуре</w:t>
            </w:r>
          </w:p>
          <w:p w14:paraId="71E05F60" w14:textId="2B8953C0" w:rsidR="00F33D3D" w:rsidRPr="008946AA" w:rsidRDefault="008C616E" w:rsidP="00CE0081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0328A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46D3A"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E0081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П.</w:t>
            </w:r>
            <w:r w:rsidR="008946A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CE0081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1.4.2.</w:t>
            </w:r>
            <w:r w:rsidR="008A78BE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8</w:t>
            </w:r>
            <w:r w:rsidR="00546D3A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. </w:t>
            </w:r>
            <w:r w:rsidR="00CE0081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46D3A" w:rsidRPr="000328A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Изградња </w:t>
            </w:r>
            <w:r w:rsidR="008946A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парка љубави Сафикада</w:t>
            </w:r>
          </w:p>
        </w:tc>
      </w:tr>
      <w:tr w:rsidR="00F33D3D" w:rsidRPr="000328A2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20C46086" w14:textId="25710293" w:rsidR="00F33D3D" w:rsidRPr="008946AA" w:rsidRDefault="00214B79" w:rsidP="008946AA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>Једна од највећих и најинтересантнијих бањалучких легенди „Легенда о Сафикади“ обиљежена је неугледном спомен плочом кој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се посјећује само за вријеме туристичких разгледања града, јер није довољно испромовисан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нити је адекватно обиљежен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>. Он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представља синоним поруке вјечне љубави о којој говори истоимена легенда. Изградња туристичког локалитета Сафикада на новој локацији 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 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>непосредно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 xml:space="preserve"> окружењу Тврђаве Кастел који би обухватио фонтану са свјетлосним ефектима у чијем средишту би била постављена статуа дјевојке Са</w:t>
            </w:r>
            <w:r w:rsidR="008946AA">
              <w:rPr>
                <w:rFonts w:asciiTheme="minorHAnsi" w:hAnsiTheme="minorHAnsi" w:cstheme="minorHAnsi"/>
                <w:sz w:val="20"/>
                <w:szCs w:val="20"/>
              </w:rPr>
              <w:t>фикаде као симбола ове легенде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у</w:t>
            </w:r>
            <w:r w:rsidRPr="000328A2">
              <w:rPr>
                <w:rFonts w:asciiTheme="minorHAnsi" w:hAnsiTheme="minorHAnsi" w:cstheme="minorHAnsi"/>
                <w:sz w:val="20"/>
                <w:szCs w:val="20"/>
              </w:rPr>
              <w:t>ређење зелене површине-парка око фонтане са пратећом инфраструктуром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0328A2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0328A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45957C96" w14:textId="321BC5F0" w:rsidR="00AA1E2C" w:rsidRPr="008946AA" w:rsidRDefault="00AA1E2C" w:rsidP="008946A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Ств</w:t>
            </w:r>
            <w:r w:rsidRPr="008946AA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o</w:t>
            </w:r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рити препознатљивост на туристичком тржишту, о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>живјети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>причу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о легенди о Сафикади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 xml:space="preserve"> и као так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ву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 xml:space="preserve"> 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претворити у 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>туристичк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у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  <w:t xml:space="preserve"> атракциј</w:t>
            </w: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у</w:t>
            </w:r>
          </w:p>
          <w:p w14:paraId="323C3CCB" w14:textId="1B87583A" w:rsidR="00F33D3D" w:rsidRPr="008946AA" w:rsidRDefault="00214B79" w:rsidP="008946A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Latn-CS"/>
              </w:rPr>
            </w:pP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Јачање туристичке понуде града Бања Лука с циљем развоја туризма као привредне гране</w:t>
            </w:r>
          </w:p>
        </w:tc>
        <w:tc>
          <w:tcPr>
            <w:tcW w:w="5101" w:type="dxa"/>
          </w:tcPr>
          <w:p w14:paraId="4BF4FEC7" w14:textId="77777777" w:rsidR="00F33D3D" w:rsidRPr="000328A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15442CDB" w:rsidR="00F33D3D" w:rsidRPr="008946AA" w:rsidRDefault="008946AA" w:rsidP="008946A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Туристи и </w:t>
            </w:r>
            <w:r w:rsidR="00214B79" w:rsidRPr="008946AA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грађани </w:t>
            </w:r>
          </w:p>
        </w:tc>
      </w:tr>
      <w:tr w:rsidR="00F33D3D" w:rsidRPr="000328A2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0328A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55C9C574" w14:textId="77777777" w:rsidR="00214B79" w:rsidRPr="008946AA" w:rsidRDefault="00214B79" w:rsidP="008946A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Повећан број туриста</w:t>
            </w:r>
          </w:p>
          <w:p w14:paraId="38A8D406" w14:textId="608BB94D" w:rsidR="00214B79" w:rsidRPr="008946AA" w:rsidRDefault="00214B79" w:rsidP="00CF00AC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Повећање годишњих прихода од боравишне таксе </w:t>
            </w:r>
          </w:p>
          <w:p w14:paraId="4B87DA8A" w14:textId="574BF1D7" w:rsidR="00F33D3D" w:rsidRPr="008946AA" w:rsidRDefault="00214B79" w:rsidP="008946A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Уређенији и љепши изглед паркa</w:t>
            </w:r>
          </w:p>
        </w:tc>
        <w:tc>
          <w:tcPr>
            <w:tcW w:w="5101" w:type="dxa"/>
          </w:tcPr>
          <w:p w14:paraId="1CCCF8D4" w14:textId="77777777" w:rsidR="00546D3A" w:rsidRPr="000328A2" w:rsidRDefault="00F33D3D" w:rsidP="00546D3A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095C58C7" w14:textId="64A5A764" w:rsidR="00546D3A" w:rsidRPr="008946AA" w:rsidRDefault="008946AA" w:rsidP="008946AA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Б</w:t>
            </w:r>
            <w:r w:rsidR="00546D3A" w:rsidRPr="008946A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рој </w:t>
            </w:r>
            <w:r w:rsidR="00546D3A"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туриста који </w:t>
            </w:r>
            <w:r w:rsidR="00214B79"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посјећују парк</w:t>
            </w:r>
          </w:p>
          <w:p w14:paraId="32A13920" w14:textId="66B14DC5" w:rsidR="00F33D3D" w:rsidRPr="008946AA" w:rsidRDefault="008946AA" w:rsidP="008946A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Приход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и </w:t>
            </w:r>
            <w:r w:rsidR="00546D3A"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од боравишне таксе</w:t>
            </w:r>
          </w:p>
        </w:tc>
      </w:tr>
      <w:tr w:rsidR="00F33D3D" w:rsidRPr="000328A2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0328A2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F9C5681" w14:textId="0129174C" w:rsidR="00546D3A" w:rsidRPr="008946AA" w:rsidRDefault="00214860" w:rsidP="008946AA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Припрема пројектне документацие</w:t>
            </w:r>
          </w:p>
          <w:p w14:paraId="76A97F96" w14:textId="4F05F7BD" w:rsidR="00F33D3D" w:rsidRPr="008946AA" w:rsidRDefault="00214860" w:rsidP="008946AA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Изградња парка</w:t>
            </w:r>
          </w:p>
        </w:tc>
        <w:tc>
          <w:tcPr>
            <w:tcW w:w="5101" w:type="dxa"/>
          </w:tcPr>
          <w:p w14:paraId="5F909ED1" w14:textId="77777777" w:rsidR="00F33D3D" w:rsidRPr="000328A2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523812E7" w:rsidR="00F33D3D" w:rsidRPr="000328A2" w:rsidRDefault="008946AA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до </w:t>
            </w:r>
            <w:r w:rsidR="00CF00A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142F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</w:t>
            </w:r>
            <w:r w:rsidR="00546D3A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546D3A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одине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0328A2" w14:paraId="1AC72CC2" w14:textId="77777777" w:rsidTr="00DF29DF">
        <w:trPr>
          <w:trHeight w:val="2015"/>
        </w:trPr>
        <w:tc>
          <w:tcPr>
            <w:tcW w:w="4788" w:type="dxa"/>
            <w:shd w:val="clear" w:color="auto" w:fill="auto"/>
          </w:tcPr>
          <w:p w14:paraId="004C35DA" w14:textId="42F09192" w:rsidR="00EB1C5B" w:rsidRPr="00142F6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2F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142F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32505B46" w:rsidR="00EB1C5B" w:rsidRPr="00142F6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42F69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AA1E2C" w:rsidRPr="00142F69">
              <w:rPr>
                <w:rFonts w:asciiTheme="minorHAnsi" w:hAnsiTheme="minorHAnsi" w:cstheme="minorHAnsi"/>
                <w:sz w:val="20"/>
                <w:szCs w:val="20"/>
              </w:rPr>
              <w:t>120.000,00</w:t>
            </w:r>
          </w:p>
          <w:p w14:paraId="6578D95C" w14:textId="044B2BC6" w:rsidR="00EB1C5B" w:rsidRPr="008946A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42F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25936E8F" w:rsidR="00EB1C5B" w:rsidRPr="00142F6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142F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142F69" w:rsidRPr="00142F69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60.000,00</w:t>
            </w:r>
          </w:p>
          <w:p w14:paraId="0EEEE6E7" w14:textId="4787D1DC" w:rsidR="00F33D3D" w:rsidRPr="00142F6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142F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42F69" w:rsidRPr="00142F69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60.000,00</w:t>
            </w:r>
          </w:p>
          <w:p w14:paraId="7E1CE9F5" w14:textId="77777777" w:rsidR="00F33D3D" w:rsidRPr="008946AA" w:rsidRDefault="00F33D3D" w:rsidP="00B92F69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0328A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52DB0CF1" w14:textId="77777777" w:rsidR="008946A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0328A2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="00546D3A" w:rsidRPr="00142F69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100 </w:t>
            </w:r>
            <w:r w:rsidR="0017455E" w:rsidRPr="00142F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21486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14:paraId="56CC9D6C" w14:textId="5866BC5C" w:rsidR="00EB1C5B" w:rsidRPr="000328A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3E662769" w:rsidR="00B92F69" w:rsidRPr="000328A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8946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0328A2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0328A2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0328A2" w:rsidRDefault="002E081E" w:rsidP="00214B79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0328A2" w:rsidRDefault="002E081E" w:rsidP="00214B79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0328A2" w:rsidRDefault="002E081E" w:rsidP="00214B79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946AA" w:rsidRDefault="00EB1C5B" w:rsidP="00214B79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946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10624381" w:rsidR="00EB1C5B" w:rsidRPr="000328A2" w:rsidRDefault="00EB1C5B" w:rsidP="00214B79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Pr="000328A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201862A" w14:textId="33964A1B" w:rsidR="00214B79" w:rsidRPr="008946AA" w:rsidRDefault="00214B79" w:rsidP="008946A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Недостатак новчаних средстава</w:t>
            </w:r>
            <w:r w:rsidR="009028A9" w:rsidRPr="008946A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у буџету Града</w:t>
            </w:r>
          </w:p>
          <w:p w14:paraId="1411ACF4" w14:textId="03730E6E" w:rsidR="00546D3A" w:rsidRPr="000328A2" w:rsidRDefault="00546D3A" w:rsidP="00214B7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</w:p>
        </w:tc>
      </w:tr>
      <w:tr w:rsidR="00EB1C5B" w:rsidRPr="000328A2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665B5721" w14:textId="77777777" w:rsidR="00142F69" w:rsidRPr="000328A2" w:rsidRDefault="00142F69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  <w:p w14:paraId="5115DF64" w14:textId="70A496A1" w:rsidR="00546D3A" w:rsidRPr="000328A2" w:rsidRDefault="00546D3A" w:rsidP="00546D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328A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  <w:r w:rsidR="008946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, ТОРС</w:t>
            </w:r>
          </w:p>
          <w:p w14:paraId="47540EE1" w14:textId="22B533E4" w:rsidR="00546D3A" w:rsidRPr="000328A2" w:rsidRDefault="00546D3A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75337FE4" w:rsidR="00546D3A" w:rsidRPr="008946AA" w:rsidRDefault="00EB1C5B" w:rsidP="008946A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328A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32A49323" w14:textId="4C3A1BD5" w:rsidR="00EB1C5B" w:rsidRPr="00142F69" w:rsidRDefault="008946AA" w:rsidP="00546D3A">
            <w:pPr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Одјељење за културу, туризам и социјалну политику, </w:t>
            </w:r>
            <w:r w:rsidR="00142F69" w:rsidRPr="00142F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bookmarkStart w:id="0" w:name="_GoBack"/>
            <w:bookmarkEnd w:id="0"/>
            <w:r w:rsidRPr="008946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2A42D8"/>
    <w:multiLevelType w:val="hybridMultilevel"/>
    <w:tmpl w:val="3B8AA8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024E3"/>
    <w:multiLevelType w:val="hybridMultilevel"/>
    <w:tmpl w:val="A4FAAA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7B0757"/>
    <w:multiLevelType w:val="hybridMultilevel"/>
    <w:tmpl w:val="7CDEF13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2160D6"/>
    <w:multiLevelType w:val="hybridMultilevel"/>
    <w:tmpl w:val="A022EAD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256502"/>
    <w:multiLevelType w:val="hybridMultilevel"/>
    <w:tmpl w:val="880A47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23211E"/>
    <w:multiLevelType w:val="hybridMultilevel"/>
    <w:tmpl w:val="7E04FD4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11E9"/>
    <w:rsid w:val="000231F8"/>
    <w:rsid w:val="000328A2"/>
    <w:rsid w:val="00142F69"/>
    <w:rsid w:val="0017455E"/>
    <w:rsid w:val="00210281"/>
    <w:rsid w:val="00214860"/>
    <w:rsid w:val="00214B79"/>
    <w:rsid w:val="002E081E"/>
    <w:rsid w:val="00546D3A"/>
    <w:rsid w:val="0060086A"/>
    <w:rsid w:val="006B359A"/>
    <w:rsid w:val="008946AA"/>
    <w:rsid w:val="008A78BE"/>
    <w:rsid w:val="008C616E"/>
    <w:rsid w:val="009028A9"/>
    <w:rsid w:val="00AA1E2C"/>
    <w:rsid w:val="00B92F69"/>
    <w:rsid w:val="00BD0805"/>
    <w:rsid w:val="00C57F28"/>
    <w:rsid w:val="00CE0081"/>
    <w:rsid w:val="00CF00AC"/>
    <w:rsid w:val="00DF29DF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2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9DF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2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9DF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5</cp:revision>
  <cp:lastPrinted>2018-09-16T12:34:00Z</cp:lastPrinted>
  <dcterms:created xsi:type="dcterms:W3CDTF">2018-09-12T13:38:00Z</dcterms:created>
  <dcterms:modified xsi:type="dcterms:W3CDTF">2018-10-04T12:21:00Z</dcterms:modified>
</cp:coreProperties>
</file>